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信仰與生命意義：天堂‧地獄‧在地若天</w:t>
      </w:r>
    </w:p>
    <w:p>
      <w:pPr>
        <w:jc w:val="center"/>
      </w:pPr>
      <w:r>
        <w:rPr>
          <w:color w:val="555066"/>
          <w:sz w:val="18"/>
        </w:rPr>
        <w:t>中四聖經科 · 工作紙（第一至三課）· reclaim2k.org/eternity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ind w:left="0"/>
      </w:pPr>
      <w:r>
        <w:rPr>
          <w:b w:val="0"/>
          <w:color w:val="555066"/>
          <w:sz w:val="17"/>
        </w:rPr>
        <w:t>本工作紙會談及死亡、天堂和地獄。你可以只聆聽；標示 🔒 的部分只給自己，不需交出。需要傾談：老師、社工、撒瑪利亞防止自殺會 2389 2222、精神健康支援熱線 18111。</w:t>
      </w:r>
    </w:p>
    <w:p>
      <w:pPr>
        <w:pStyle w:val="Heading2"/>
        <w:pageBreakBefore w:val="0"/>
        <w:spacing w:before="160"/>
      </w:pPr>
      <w:r>
        <w:rPr>
          <w:color w:val="24204A"/>
        </w:rPr>
        <w:t>第一課　如果死後沒有生命？</w:t>
      </w:r>
    </w:p>
    <w:p>
      <w:pPr>
        <w:spacing w:before="80"/>
      </w:pPr>
      <w:r>
        <w:rPr>
          <w:b/>
          <w:color w:val="24204A"/>
          <w:sz w:val="20"/>
        </w:rPr>
        <w:t xml:space="preserve">1. </w:t>
      </w:r>
      <w:r>
        <w:rPr>
          <w:sz w:val="20"/>
        </w:rPr>
        <w:t>你相信死後有生命嗎？（匿名）□ A 天堂和地獄　□ B 輪迴或陰間　□ C 甚麼都沒有　□ D 不肯定　　我的看法主要來自：□ 家人　□ 宗教　□ 科學　□ 網上　□ 其他＿＿＿</w:t>
      </w:r>
    </w:p>
    <w:p>
      <w:pPr>
        <w:spacing w:before="80"/>
      </w:pPr>
      <w:r>
        <w:rPr>
          <w:b/>
          <w:color w:val="24204A"/>
          <w:sz w:val="20"/>
        </w:rPr>
        <w:t xml:space="preserve">2. </w:t>
      </w:r>
      <w:r>
        <w:rPr>
          <w:sz w:val="20"/>
        </w:rPr>
        <w:t>世界觀展館：在「答案」欄填上代表看法的英文字母。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814"/>
          </w:tcPr>
          <w:p>
            <w:r/>
            <w:r>
              <w:rPr>
                <w:b/>
                <w:sz w:val="19"/>
              </w:rPr>
              <w:t>傳統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答案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19"/>
              </w:rPr>
              <w:t>看法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唯物無神論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A. 按業力在六道中輪迴，目標是解脫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佛教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B. 信耶穌的人死後與主同在，末日身體復活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華人民間信仰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C. 意識完全依附大腦，人死如燈滅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伊斯蘭教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D. 今世是過渡，復活日按行為受審判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天主教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E. 魂魄歸陰間，需要後人祭祀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基督新教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483"/>
          </w:tcPr>
          <w:p>
            <w:r/>
            <w:r>
              <w:rPr>
                <w:sz w:val="19"/>
              </w:rPr>
              <w:t>F. 死後有私審判：天堂、煉獄或地獄；末日肉身復活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3. </w:t>
      </w:r>
      <w:r>
        <w:rPr>
          <w:sz w:val="20"/>
        </w:rPr>
        <w:t>選其中一個傳統：它的根據是甚麼？□ 經典　□ 祖先傳統　□ 科學觀點　□ 歷史事件　　說明：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4. </w:t>
      </w:r>
      <w:r>
        <w:rPr>
          <w:sz w:val="20"/>
        </w:rPr>
        <w:t>思想實驗：如果死後甚麼都沒有，下面三樣會怎樣？每格寫一句。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402"/>
          </w:tcPr>
          <w:p>
            <w:r/>
            <w:r>
              <w:rPr>
                <w:b/>
                <w:sz w:val="19"/>
              </w:rPr>
              <w:t>⏳ 意義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⚖️ 公義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❤️ 愛</w:t>
            </w:r>
          </w:p>
        </w:tc>
      </w:tr>
      <w:tr>
        <w:trPr>
          <w:trHeight w:val="737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5. </w:t>
      </w:r>
      <w:r>
        <w:rPr>
          <w:sz w:val="20"/>
        </w:rPr>
        <w:t>保羅的「假如」與「但」（字庫：徒然　罪　復活　初熟）</w:t>
      </w:r>
    </w:p>
    <w:p>
      <w:pPr>
        <w:ind w:left="283"/>
      </w:pPr>
      <w:r>
        <w:rPr>
          <w:b w:val="0"/>
          <w:sz w:val="19"/>
        </w:rPr>
        <w:t>「基督若沒有復活，你們的信便是＿＿＿，你們仍在＿＿裡。 就是在基督裡睡了的人也滅亡了。 我們若靠基督只在今生有指望，就算比眾人更可憐。」（林前15:17-19）</w:t>
      </w:r>
    </w:p>
    <w:p>
      <w:pPr>
        <w:ind w:left="283"/>
      </w:pPr>
      <w:r>
        <w:rPr>
          <w:b w:val="0"/>
          <w:sz w:val="19"/>
        </w:rPr>
        <w:t>「但基督已經從死裡＿＿＿，成為睡了之人＿＿＿的果子。」（林前15:20）</w:t>
      </w:r>
    </w:p>
    <w:p>
      <w:pPr>
        <w:spacing w:before="80"/>
      </w:pPr>
      <w:r>
        <w:rPr>
          <w:b/>
          <w:color w:val="24204A"/>
          <w:sz w:val="20"/>
        </w:rPr>
        <w:t xml:space="preserve">6. </w:t>
      </w:r>
      <w:r>
        <w:rPr>
          <w:sz w:val="20"/>
        </w:rPr>
        <w:t>保羅叫讀者不要查問，只要相信復活。　對／錯</w:t>
      </w:r>
    </w:p>
    <w:p>
      <w:pPr>
        <w:spacing w:before="80"/>
      </w:pPr>
      <w:r>
        <w:rPr>
          <w:b/>
          <w:color w:val="24204A"/>
          <w:sz w:val="20"/>
        </w:rPr>
        <w:t xml:space="preserve">7. </w:t>
      </w:r>
      <w:r>
        <w:rPr>
          <w:sz w:val="20"/>
        </w:rPr>
        <w:t>🔒 耶穌說：「復活在我，生命也在我……你信這話嗎？」（約11:25-26）　□ 我相信　□ 我想了解更多　□ 我未肯定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pStyle w:val="Heading2"/>
        <w:pageBreakBefore/>
        <w:spacing w:before="160"/>
      </w:pPr>
      <w:r>
        <w:rPr>
          <w:color w:val="24204A"/>
        </w:rPr>
        <w:t>第二課　地獄：門把在裏面</w:t>
      </w:r>
    </w:p>
    <w:p>
      <w:pPr>
        <w:spacing w:before="80"/>
      </w:pPr>
      <w:r>
        <w:rPr>
          <w:b/>
          <w:color w:val="24204A"/>
          <w:sz w:val="20"/>
        </w:rPr>
        <w:t xml:space="preserve">8. </w:t>
      </w:r>
      <w:r>
        <w:rPr>
          <w:sz w:val="20"/>
        </w:rPr>
        <w:t>好人量尺：為以下人物評「好人分數」（0–100）。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熱心義工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曾作弊一次的同學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不信神但救人無數的醫生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臨終悔改的犯人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我自己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（只在心裏評）</w:t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9. </w:t>
      </w:r>
      <w:r>
        <w:rPr>
          <w:sz w:val="20"/>
        </w:rPr>
        <w:t>神的標準：「所以，你們要＿＿＿，像你們的天父完全一樣。」（太5:48）；「因為世人都犯了罪，虧缺了 神的＿＿＿；」（羅3:23）</w:t>
      </w:r>
    </w:p>
    <w:p>
      <w:pPr>
        <w:spacing w:before="80"/>
      </w:pPr>
      <w:r>
        <w:rPr>
          <w:b/>
          <w:color w:val="24204A"/>
          <w:sz w:val="20"/>
        </w:rPr>
        <w:t xml:space="preserve">10. </w:t>
      </w:r>
      <w:r>
        <w:rPr>
          <w:sz w:val="20"/>
        </w:rPr>
        <w:t>罪的足跡（創世記3章）：從字庫選出足跡，再寫一個今天的情況（只寫情況，不寫人）。字庫：羞恥　躲藏　推卸　隔離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足跡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19"/>
              </w:rPr>
              <w:t>今天的情況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創3:7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創3:8-10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創3:12-13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創3:23-24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11. </w:t>
      </w:r>
      <w:r>
        <w:rPr>
          <w:sz w:val="20"/>
        </w:rPr>
        <w:t>是非題（圈 對／錯）</w:t>
      </w:r>
    </w:p>
    <w:p>
      <w:pPr>
        <w:ind w:left="283"/>
      </w:pPr>
      <w:r>
        <w:rPr>
          <w:b w:val="0"/>
          <w:sz w:val="19"/>
        </w:rPr>
        <w:t>(a) 神差兒子到世上來，是要定世人的罪。　對／錯</w:t>
      </w:r>
    </w:p>
    <w:p>
      <w:pPr>
        <w:ind w:left="283"/>
      </w:pPr>
      <w:r>
        <w:rPr>
          <w:b w:val="0"/>
          <w:sz w:val="19"/>
        </w:rPr>
        <w:t>(b) 永火原是為魔鬼和牠的使者預備的。　對／錯</w:t>
      </w:r>
    </w:p>
    <w:p>
      <w:pPr>
        <w:ind w:left="283"/>
      </w:pPr>
      <w:r>
        <w:rPr>
          <w:b w:val="0"/>
          <w:sz w:val="19"/>
        </w:rPr>
        <w:t>(c) 聖靈叫人知罪，是為了令人一直活在恐懼中。　對／錯</w:t>
      </w:r>
    </w:p>
    <w:p>
      <w:pPr>
        <w:spacing w:before="80"/>
      </w:pPr>
      <w:r>
        <w:rPr>
          <w:b/>
          <w:color w:val="24204A"/>
          <w:sz w:val="20"/>
        </w:rPr>
        <w:t xml:space="preserve">12. </w:t>
      </w:r>
      <w:r>
        <w:rPr>
          <w:sz w:val="20"/>
        </w:rPr>
        <w:t>地獄是甚麼？「他們要受刑罰，就是永遠＿＿＿，離開＿＿＿＿和他權能的榮光。」（帖後1:9）</w:t>
      </w:r>
    </w:p>
    <w:p>
      <w:pPr>
        <w:spacing w:before="80"/>
      </w:pPr>
      <w:r>
        <w:rPr>
          <w:b/>
          <w:color w:val="24204A"/>
          <w:sz w:val="20"/>
        </w:rPr>
        <w:t xml:space="preserve">13. </w:t>
      </w:r>
      <w:r>
        <w:rPr>
          <w:sz w:val="20"/>
        </w:rPr>
        <w:t>根據約3:19，人被定罪的原因是甚麼？為甚麼說「地獄的門把在裏面」？（參啟3:20）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14. </w:t>
      </w:r>
      <w:r>
        <w:rPr>
          <w:sz w:val="20"/>
        </w:rPr>
        <w:t>讀弗1:4及彼後3:9：神在甚麼時候已定意拯救人？神願意怎樣？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15. </w:t>
      </w:r>
      <w:r>
        <w:rPr>
          <w:sz w:val="20"/>
        </w:rPr>
        <w:t>知罪還是恐懼？比較兩者。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4422"/>
          </w:tcPr>
          <w:p>
            <w:r/>
            <w:r>
              <w:rPr>
                <w:b/>
                <w:sz w:val="19"/>
              </w:rPr>
              <w:t>聖靈叫人知罪（約16:8）</w:t>
            </w:r>
          </w:p>
        </w:tc>
        <w:tc>
          <w:tcPr>
            <w:tcW w:type="dxa" w:w="4422"/>
          </w:tcPr>
          <w:p>
            <w:r/>
            <w:r>
              <w:rPr>
                <w:b/>
                <w:sz w:val="19"/>
              </w:rPr>
              <w:t>人用恐懼施壓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r/>
            <w:r>
              <w:rPr>
                <w:sz w:val="19"/>
              </w:rPr>
              <w:t>目的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r/>
            <w:r>
              <w:rPr>
                <w:sz w:val="19"/>
              </w:rPr>
              <w:t>結果</w:t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422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16. </w:t>
      </w:r>
      <w:r>
        <w:rPr>
          <w:sz w:val="20"/>
        </w:rPr>
        <w:t>🔒 開門卡：主耶穌，我聽見你在叩門。我想為你打開的一扇門是……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pStyle w:val="Heading2"/>
        <w:pageBreakBefore/>
        <w:spacing w:before="160"/>
      </w:pPr>
      <w:r>
        <w:rPr>
          <w:color w:val="24204A"/>
        </w:rPr>
        <w:t>第三課　天堂：神親自擦乾眼淚──在地若天</w:t>
      </w:r>
    </w:p>
    <w:p>
      <w:pPr>
        <w:spacing w:before="80"/>
      </w:pPr>
      <w:r>
        <w:rPr>
          <w:b/>
          <w:color w:val="24204A"/>
          <w:sz w:val="20"/>
        </w:rPr>
        <w:t xml:space="preserve">17. </w:t>
      </w:r>
      <w:r>
        <w:rPr>
          <w:sz w:val="20"/>
        </w:rPr>
        <w:t>用一至三個詞形容你心目中的天堂：＿＿＿＿＿＿＿＿＿　　天堂的中心是誰？＿＿＿＿＿＿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18. </w:t>
      </w:r>
      <w:r>
        <w:rPr>
          <w:sz w:val="20"/>
        </w:rPr>
        <w:t>七個「不再」：「神要擦去他們一切的＿＿＿；不再有＿＿＿，也不再有＿＿＿、＿＿＿、＿＿＿，因為以前的事都過去了。」（啟21:4）；另外還有不再有海（21:1）、不再有黑夜（21:25）。我最期待的是：＿＿＿＿</w:t>
      </w:r>
    </w:p>
    <w:p>
      <w:pPr>
        <w:spacing w:before="80"/>
      </w:pPr>
      <w:r>
        <w:rPr>
          <w:b/>
          <w:color w:val="24204A"/>
          <w:sz w:val="20"/>
        </w:rPr>
        <w:t xml:space="preserve">19. </w:t>
      </w:r>
      <w:r>
        <w:rPr>
          <w:sz w:val="20"/>
        </w:rPr>
        <w:t>守衛天使問：「你憑甚麼進天堂？」根據約14:6及路23:43，你會怎樣回答？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20. </w:t>
      </w:r>
      <w:r>
        <w:rPr>
          <w:sz w:val="20"/>
        </w:rPr>
        <w:t>見證分辨三問：選一段在課堂看過的見證短片，逐項打 ✓ 或 ✗，並寫一個理由。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3402"/>
          </w:tcPr>
          <w:p>
            <w:r/>
            <w:r>
              <w:rPr>
                <w:b/>
                <w:sz w:val="19"/>
              </w:rPr>
              <w:t>短片名稱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與聖經一致嗎？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焦點是耶穌嗎？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帶來愛與悔改嗎？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80"/>
      </w:pPr>
      <w:r>
        <w:rPr>
          <w:b/>
          <w:color w:val="24204A"/>
          <w:sz w:val="20"/>
        </w:rPr>
        <w:t xml:space="preserve">21. </w:t>
      </w:r>
      <w:r>
        <w:rPr>
          <w:sz w:val="20"/>
        </w:rPr>
        <w:t>在地若天：「願你的國＿＿＿；願你的旨意行在＿＿＿，如同行在＿＿＿。」（太6:10）</w:t>
      </w:r>
    </w:p>
    <w:p>
      <w:pPr>
        <w:spacing w:before="80"/>
      </w:pPr>
      <w:r>
        <w:rPr>
          <w:b/>
          <w:color w:val="24204A"/>
          <w:sz w:val="20"/>
        </w:rPr>
        <w:t xml:space="preserve">22. </w:t>
      </w:r>
      <w:r>
        <w:rPr>
          <w:sz w:val="20"/>
        </w:rPr>
        <w:t>🔒 七天在地若天挑戰：每天一個擦乾別人眼淚的細小行動，做到就打 ✓。（例：向家人說一句感謝、問候不開心的同學、放下手機陪家人吃飯、寫鼓勵卡、為一位流淚的人禱告）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457"/>
          </w:tcPr>
          <w:p>
            <w:r/>
            <w:r>
              <w:rPr>
                <w:b/>
                <w:sz w:val="19"/>
              </w:rPr>
              <w:t>第1天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第2天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第3天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第4天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第5天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第6天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9"/>
              </w:rPr>
              <w:t>第7天</w:t>
            </w:r>
          </w:p>
        </w:tc>
      </w:tr>
      <w:tr>
        <w:trPr>
          <w:trHeight w:val="454"/>
        </w:trPr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9"/>
              </w:rPr>
            </w:r>
          </w:p>
        </w:tc>
      </w:tr>
    </w:tbl>
    <w:p>
      <w:pPr>
        <w:pStyle w:val="Heading2"/>
        <w:pageBreakBefore w:val="0"/>
        <w:spacing w:before="160"/>
      </w:pPr>
      <w:r>
        <w:rPr>
          <w:color w:val="24204A"/>
        </w:rPr>
        <w:t>最後　只給自己</w:t>
      </w:r>
    </w:p>
    <w:p>
      <w:pPr>
        <w:spacing w:before="80"/>
      </w:pPr>
      <w:r>
        <w:rPr>
          <w:b/>
          <w:color w:val="24204A"/>
          <w:sz w:val="20"/>
        </w:rPr>
        <w:t xml:space="preserve">23. </w:t>
      </w:r>
      <w:r>
        <w:rPr>
          <w:sz w:val="20"/>
        </w:rPr>
        <w:t>🔒 主啊，經過這三課，我最想對你說的是……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spacing w:before="80"/>
      </w:pPr>
      <w:r>
        <w:rPr>
          <w:b/>
          <w:color w:val="24204A"/>
          <w:sz w:val="20"/>
        </w:rPr>
        <w:t xml:space="preserve">24. </w:t>
      </w:r>
      <w:r>
        <w:rPr>
          <w:sz w:val="20"/>
        </w:rPr>
        <w:t>疑問卡（不記名，可剪下交老師）：關於死亡、天堂或地獄，我最想問的是……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延伸：在地若天功課或小組匯報（一頁功課紙，由老師決定）。</w:t>
      </w:r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