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Calibri" w:hAnsi="Calibri"/>
          <w:b/>
          <w:i w:val="0"/>
          <w:color w:val="0F2342"/>
          <w:sz w:val="40"/>
        </w:rPr>
        <w:t>學生工作紙 · 反思表</w:t>
      </w:r>
    </w:p>
    <w:p>
      <w:pPr>
        <w:spacing w:after="80"/>
        <w:jc w:val="center"/>
      </w:pPr>
      <w:r>
        <w:rPr>
          <w:rFonts w:ascii="Calibri" w:hAnsi="Calibri"/>
          <w:b w:val="0"/>
          <w:i/>
          <w:color w:val="334155"/>
          <w:sz w:val="28"/>
        </w:rPr>
        <w:t>Student Worksheet · Reflection Sheet</w:t>
      </w:r>
    </w:p>
    <w:p>
      <w:pPr>
        <w:spacing w:after="200"/>
        <w:jc w:val="center"/>
      </w:pPr>
      <w:r>
        <w:rPr>
          <w:rFonts w:ascii="Calibri" w:hAnsi="Calibri"/>
          <w:b w:val="0"/>
          <w:i w:val="0"/>
          <w:color w:val="334155"/>
          <w:sz w:val="24"/>
        </w:rPr>
        <w:t>啟發到立志 — 專注力的經濟學  ·  Inspire to Aspire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姓名 Name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_______________________</w:t>
            </w:r>
          </w:p>
        </w:tc>
        <w:tc>
          <w:tcPr>
            <w:tcW w:type="dxa" w:w="2556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班別 Class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</w:t>
            </w:r>
          </w:p>
        </w:tc>
      </w:tr>
      <w:tr>
        <w:tc>
          <w:tcPr>
            <w:tcW w:type="dxa" w:w="2556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學號 Reg. No.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_______________________</w:t>
            </w:r>
          </w:p>
        </w:tc>
        <w:tc>
          <w:tcPr>
            <w:tcW w:type="dxa" w:w="2556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日期 Date</w:t>
            </w:r>
          </w:p>
        </w:tc>
        <w:tc>
          <w:tcPr>
            <w:tcW w:type="dxa" w:w="2556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0F2342"/>
          <w:sz w:val="26"/>
        </w:rPr>
        <w:t xml:space="preserve">第 1 部分:奪回 2K — 開場反思  </w:t>
      </w:r>
      <w:r>
        <w:rPr>
          <w:rFonts w:ascii="Calibri" w:hAnsi="Calibri"/>
          <w:b/>
          <w:i/>
          <w:color w:val="334155"/>
          <w:sz w:val="22"/>
        </w:rPr>
        <w:t>Part 1 · Reclaim 2K — Opening Reflection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若你能奪回中學六年內因刷手機而流失的 2,000 小時,你最想用來做甚麼一件事?</w:t>
      </w:r>
    </w:p>
    <w:p>
      <w:pPr>
        <w:spacing w:after="80"/>
      </w:pPr>
      <w:r>
        <w:rPr>
          <w:rFonts w:ascii="Calibri" w:hAnsi="Calibri"/>
          <w:b w:val="0"/>
          <w:i/>
          <w:color w:val="64748B"/>
          <w:sz w:val="20"/>
        </w:rPr>
        <w:t>If you could reclaim the 2,000 hours of secondary life lost to passive phone use, what is ONE thing you would want to do with them?</w:t>
      </w:r>
    </w:p>
    <w:p>
      <w:pPr>
        <w:spacing w:after="40"/>
      </w:pPr>
      <w:r>
        <w:rPr>
          <w:rFonts w:ascii="Calibri" w:hAnsi="Calibri"/>
          <w:b/>
          <w:i w:val="0"/>
          <w:color w:val="0F2342"/>
          <w:sz w:val="22"/>
        </w:rPr>
        <w:t>我的答案</w:t>
      </w:r>
      <w:r>
        <w:rPr>
          <w:rFonts w:ascii="Calibri" w:hAnsi="Calibri"/>
          <w:b w:val="0"/>
          <w:i/>
          <w:color w:val="64748B"/>
          <w:sz w:val="20"/>
        </w:rPr>
        <w:t xml:space="preserve">   My answer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before="200" w:after="80"/>
      </w:pPr>
      <w:r>
        <w:rPr>
          <w:rFonts w:ascii="Calibri" w:hAnsi="Calibri"/>
          <w:b/>
          <w:i w:val="0"/>
          <w:color w:val="0F2342"/>
          <w:sz w:val="26"/>
        </w:rPr>
        <w:t xml:space="preserve">第 2 部分:第一回合 PLAY — 我的選擇模式  </w:t>
      </w:r>
      <w:r>
        <w:rPr>
          <w:rFonts w:ascii="Calibri" w:hAnsi="Calibri"/>
          <w:b/>
          <w:i/>
          <w:color w:val="334155"/>
          <w:sz w:val="22"/>
        </w:rPr>
        <w:t>Part 2 · Round 1 PLAY — My Choice Patterns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完成 60 秒遊戲後填寫:</w:t>
      </w:r>
    </w:p>
    <w:p>
      <w:pPr>
        <w:spacing w:after="120"/>
      </w:pPr>
      <w:r>
        <w:rPr>
          <w:rFonts w:ascii="Calibri" w:hAnsi="Calibri"/>
          <w:b w:val="0"/>
          <w:i/>
          <w:color w:val="64748B"/>
          <w:sz w:val="20"/>
        </w:rPr>
        <w:t>After your 60-second game, complete the table below: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0F23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項目 Item</w:t>
            </w:r>
          </w:p>
        </w:tc>
        <w:tc>
          <w:tcPr>
            <w:tcW w:type="dxa" w:w="3408"/>
            <w:shd w:fill="0F23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分數 / 燃料 Score / Fuel</w:t>
            </w:r>
          </w:p>
        </w:tc>
        <w:tc>
          <w:tcPr>
            <w:tcW w:type="dxa" w:w="3408"/>
            <w:shd w:fill="0F23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我最常選擇的 3 個圖示 My 3 most-chosen</w:t>
            </w:r>
          </w:p>
        </w:tc>
      </w:tr>
      <w:tr>
        <w:tc>
          <w:tcPr>
            <w:tcW w:type="dxa" w:w="3408"/>
            <w:shd w:fill="F8FA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最終分數 Final score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 / 30+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—</w:t>
            </w:r>
          </w:p>
        </w:tc>
      </w:tr>
      <w:tr>
        <w:tc>
          <w:tcPr>
            <w:tcW w:type="dxa" w:w="3408"/>
            <w:shd w:fill="F8FA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製造類 (綠色 ✓) Production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—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_____________________________________</w:t>
            </w:r>
          </w:p>
        </w:tc>
      </w:tr>
      <w:tr>
        <w:tc>
          <w:tcPr>
            <w:tcW w:type="dxa" w:w="3408"/>
            <w:shd w:fill="F8FAFC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過度消費類 (紅色 ✗) Over-consumption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—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_____________________________________</w:t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0F2342"/>
          <w:sz w:val="26"/>
        </w:rPr>
        <w:t xml:space="preserve">第 3 部分:第二回合 INSPIRE — 真實故事  </w:t>
      </w:r>
      <w:r>
        <w:rPr>
          <w:rFonts w:ascii="Calibri" w:hAnsi="Calibri"/>
          <w:b/>
          <w:i/>
          <w:color w:val="334155"/>
          <w:sz w:val="22"/>
        </w:rPr>
        <w:t>Part 3 · Round 2 INSPIRE — Real Story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你最想成為 10 個故事中哪一位?為甚麼?(可參考故事頁底</w:t>
        <w:br/>
        <w:t>「想一想」的提問。)</w:t>
      </w:r>
    </w:p>
    <w:p>
      <w:pPr>
        <w:spacing w:after="80"/>
      </w:pPr>
      <w:r>
        <w:rPr>
          <w:rFonts w:ascii="Calibri" w:hAnsi="Calibri"/>
          <w:b w:val="0"/>
          <w:i/>
          <w:color w:val="64748B"/>
          <w:sz w:val="20"/>
        </w:rPr>
        <w:t>Which one of the 10 stories spoke to you most? Why? (Use the "Notice →" prompt at the bottom of each story card as a starter.)</w:t>
      </w:r>
    </w:p>
    <w:p>
      <w:pPr>
        <w:spacing w:after="40"/>
      </w:pPr>
      <w:r>
        <w:rPr>
          <w:rFonts w:ascii="Calibri" w:hAnsi="Calibri"/>
          <w:b/>
          <w:i w:val="0"/>
          <w:color w:val="0F2342"/>
          <w:sz w:val="22"/>
        </w:rPr>
        <w:t>故事名稱 Name of the story</w:t>
      </w:r>
      <w:r>
        <w:rPr>
          <w:rFonts w:ascii="Calibri" w:hAnsi="Calibri"/>
          <w:b w:val="0"/>
          <w:i/>
          <w:color w:val="64748B"/>
          <w:sz w:val="20"/>
        </w:rPr>
        <w:t xml:space="preserve">   (例 e.g. Tejasvi Manoj · FloodGate · Brainstorm by Braille)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after="40"/>
      </w:pPr>
      <w:r>
        <w:rPr>
          <w:rFonts w:ascii="Calibri" w:hAnsi="Calibri"/>
          <w:b/>
          <w:i w:val="0"/>
          <w:color w:val="0F2342"/>
          <w:sz w:val="22"/>
        </w:rPr>
        <w:t>為甚麼這個故事打動我</w:t>
      </w:r>
      <w:r>
        <w:rPr>
          <w:rFonts w:ascii="Calibri" w:hAnsi="Calibri"/>
          <w:b w:val="0"/>
          <w:i/>
          <w:color w:val="64748B"/>
          <w:sz w:val="20"/>
        </w:rPr>
        <w:t xml:space="preserve">   Why this story spoke to me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before="200" w:after="80"/>
      </w:pPr>
      <w:r>
        <w:rPr>
          <w:rFonts w:ascii="Calibri" w:hAnsi="Calibri"/>
          <w:b/>
          <w:i w:val="0"/>
          <w:color w:val="0F2342"/>
          <w:sz w:val="26"/>
        </w:rPr>
        <w:t xml:space="preserve">第 4 部分:第三回合 ASPIRE — AI 研究提示  </w:t>
      </w:r>
      <w:r>
        <w:rPr>
          <w:rFonts w:ascii="Calibri" w:hAnsi="Calibri"/>
          <w:b/>
          <w:i/>
          <w:color w:val="334155"/>
          <w:sz w:val="22"/>
        </w:rPr>
        <w:t>Part 4 · Round 3 ASPIRE — AI Research Prompt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興趣領域 Focus area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/>
                <w:color w:val="64748B"/>
                <w:sz w:val="18"/>
              </w:rPr>
              <w:t>(例 e.g. 長者照顧 Elderly care · 心理健康 Mental health · 環境 Environment · ⋯⋯)</w:t>
              <w:br/>
              <w:br/>
              <w:br/>
            </w:r>
          </w:p>
        </w:tc>
      </w:tr>
      <w:tr>
        <w:tc>
          <w:tcPr>
            <w:tcW w:type="dxa" w:w="5112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我看見的具體問題</w:t>
              <w:br/>
              <w:t>Specific problem I noticed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/>
                <w:color w:val="64748B"/>
                <w:sz w:val="18"/>
              </w:rPr>
              <w:t>(寫至少 30 字 Write ≥ 30 characters)</w:t>
              <w:br/>
              <w:br/>
              <w:br/>
            </w:r>
          </w:p>
        </w:tc>
      </w:tr>
      <w:tr>
        <w:tc>
          <w:tcPr>
            <w:tcW w:type="dxa" w:w="5112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直接受惠者</w:t>
              <w:br/>
              <w:t>Direct beneficiary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/>
                <w:color w:val="64748B"/>
                <w:sz w:val="18"/>
              </w:rPr>
              <w:t>(例 e.g. 我屋邨的獨居婆婆 / The elderly living alone in my estate)</w:t>
              <w:br/>
              <w:br/>
              <w:br/>
            </w:r>
          </w:p>
        </w:tc>
      </w:tr>
      <w:tr>
        <w:tc>
          <w:tcPr>
            <w:tcW w:type="dxa" w:w="5112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AI 回應中最有用的一項建議</w:t>
              <w:br/>
              <w:t>The most useful suggestion from AI</w:t>
            </w:r>
          </w:p>
        </w:tc>
        <w:tc>
          <w:tcPr>
            <w:tcW w:type="dxa" w:w="5112"/>
          </w:tcPr>
          <w:p>
            <w:r/>
            <w:r>
              <w:rPr>
                <w:rFonts w:ascii="Calibri" w:hAnsi="Calibri"/>
                <w:b w:val="0"/>
                <w:i/>
                <w:color w:val="64748B"/>
                <w:sz w:val="18"/>
              </w:rPr>
              <w:t>(複製貼上,或摘要 Copy-paste or summarise)</w:t>
              <w:br/>
              <w:br/>
              <w:br/>
            </w:r>
          </w:p>
        </w:tc>
      </w:tr>
    </w:tbl>
    <w:p>
      <w:pPr>
        <w:spacing w:before="200" w:after="80"/>
      </w:pPr>
      <w:r>
        <w:rPr>
          <w:rFonts w:ascii="Calibri" w:hAnsi="Calibri"/>
          <w:b/>
          <w:i w:val="0"/>
          <w:color w:val="0F2342"/>
          <w:sz w:val="26"/>
        </w:rPr>
        <w:t xml:space="preserve">第 5 部分:第四回合 CREATE — 我的兩星期行動計劃 ★ 必填  </w:t>
      </w:r>
      <w:r>
        <w:rPr>
          <w:rFonts w:ascii="Calibri" w:hAnsi="Calibri"/>
          <w:b/>
          <w:i/>
          <w:color w:val="334155"/>
          <w:sz w:val="22"/>
        </w:rPr>
        <w:t>Part 5 · Round 4 CREATE — My 2-week Action Plan ★ Required</w:t>
      </w:r>
    </w:p>
    <w:p>
      <w:r>
        <w:rPr>
          <w:rFonts w:ascii="Calibri" w:hAnsi="Calibri"/>
          <w:b/>
          <w:i w:val="0"/>
          <w:color w:val="0F2342"/>
          <w:sz w:val="20"/>
        </w:rPr>
        <w:t xml:space="preserve">我打算製作的成果類型 Output type: </w:t>
      </w:r>
      <w:r>
        <w:rPr>
          <w:rFonts w:ascii="Calibri" w:hAnsi="Calibri"/>
          <w:b w:val="0"/>
          <w:i w:val="0"/>
          <w:color w:val="0F172A"/>
          <w:sz w:val="20"/>
        </w:rPr>
        <w:t>□ 行動計劃 Action plan   □ 小遊戲 Mini-game   □ App 原型 App prototype   □ 社區行動 Community ground action   □ 短片 / 訪問 Short film   □ 倡議信 Advocacy letter</w:t>
      </w:r>
    </w:p>
    <w:p>
      <w:pPr>
        <w:spacing w:after="40"/>
      </w:pPr>
      <w:r>
        <w:rPr>
          <w:rFonts w:ascii="Calibri" w:hAnsi="Calibri"/>
          <w:b/>
          <w:i w:val="0"/>
          <w:color w:val="0F2342"/>
          <w:sz w:val="22"/>
        </w:rPr>
        <w:t>第一步(本星期)My first step (this week)</w:t>
      </w:r>
      <w:r>
        <w:rPr>
          <w:rFonts w:ascii="Calibri" w:hAnsi="Calibri"/>
          <w:b w:val="0"/>
          <w:i/>
          <w:color w:val="64748B"/>
          <w:sz w:val="20"/>
        </w:rPr>
        <w:t xml:space="preserve">   (例 e.g. 下星期六上午,我與兩位朋友到屋邨地下,用 Canva 設計 一張海報,教導婆婆掃 QR 碼。)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after="40"/>
      </w:pPr>
      <w:r>
        <w:rPr>
          <w:rFonts w:ascii="Calibri" w:hAnsi="Calibri"/>
          <w:b/>
          <w:i w:val="0"/>
          <w:color w:val="0F2342"/>
          <w:sz w:val="22"/>
        </w:rPr>
        <w:t>兩星期後的成功指標 Success marker after 2 weeks</w:t>
      </w:r>
      <w:r>
        <w:rPr>
          <w:rFonts w:ascii="Calibri" w:hAnsi="Calibri"/>
          <w:b w:val="0"/>
          <w:i/>
          <w:color w:val="64748B"/>
          <w:sz w:val="20"/>
        </w:rPr>
        <w:t xml:space="preserve">   (可衡量、具體 measurable + specific)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after="40"/>
      </w:pPr>
      <w:r>
        <w:rPr>
          <w:rFonts w:ascii="Calibri" w:hAnsi="Calibri"/>
          <w:b/>
          <w:i w:val="0"/>
          <w:color w:val="0F2342"/>
          <w:sz w:val="22"/>
        </w:rPr>
        <w:t>可能遇到的困難 + 應對方法 Risks &amp; how I'll handle them</w:t>
      </w:r>
      <w:r>
        <w:rPr>
          <w:rFonts w:ascii="Calibri" w:hAnsi="Calibri"/>
          <w:b w:val="0"/>
          <w:i/>
          <w:color w:val="64748B"/>
          <w:sz w:val="20"/>
        </w:rPr>
        <w:t xml:space="preserve">   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before="200" w:after="80"/>
      </w:pPr>
      <w:r>
        <w:rPr>
          <w:rFonts w:ascii="Calibri" w:hAnsi="Calibri"/>
          <w:b/>
          <w:i w:val="0"/>
          <w:color w:val="0F2342"/>
          <w:sz w:val="26"/>
        </w:rPr>
        <w:t xml:space="preserve">第 6 部分:第五回合 SHARE — 分享紀錄 ★ 必填  </w:t>
      </w:r>
      <w:r>
        <w:rPr>
          <w:rFonts w:ascii="Calibri" w:hAnsi="Calibri"/>
          <w:b/>
          <w:i/>
          <w:color w:val="334155"/>
          <w:sz w:val="22"/>
        </w:rPr>
        <w:t>Part 6 · Round 5 SHARE — Share Log ★ Required</w:t>
      </w:r>
    </w:p>
    <w:p>
      <w:r>
        <w:rPr>
          <w:rFonts w:ascii="Calibri" w:hAnsi="Calibri"/>
          <w:b/>
          <w:i w:val="0"/>
          <w:color w:val="0F2342"/>
          <w:sz w:val="20"/>
        </w:rPr>
        <w:t xml:space="preserve">我使用的分享渠道 Channel used: </w:t>
      </w:r>
      <w:r>
        <w:rPr>
          <w:rFonts w:ascii="Calibri" w:hAnsi="Calibri"/>
          <w:b w:val="0"/>
          <w:i w:val="0"/>
          <w:color w:val="0F172A"/>
          <w:sz w:val="20"/>
        </w:rPr>
        <w:t>□ WhatsApp   □ 電郵 Email   □ 複製 Copy   □ 其他 Other: __________</w:t>
      </w:r>
    </w:p>
    <w:p>
      <w:pPr>
        <w:spacing w:after="40"/>
      </w:pPr>
      <w:r>
        <w:rPr>
          <w:rFonts w:ascii="Calibri" w:hAnsi="Calibri"/>
          <w:b/>
          <w:i w:val="0"/>
          <w:color w:val="0F2342"/>
          <w:sz w:val="22"/>
        </w:rPr>
        <w:t>我送了給誰 Whom I shared with</w:t>
      </w:r>
      <w:r>
        <w:rPr>
          <w:rFonts w:ascii="Calibri" w:hAnsi="Calibri"/>
          <w:b w:val="0"/>
          <w:i/>
          <w:color w:val="64748B"/>
          <w:sz w:val="20"/>
        </w:rPr>
        <w:t xml:space="preserve">   (姓名 + 與我的關係 Name + relationship)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after="40"/>
      </w:pPr>
      <w:r>
        <w:rPr>
          <w:rFonts w:ascii="Calibri" w:hAnsi="Calibri"/>
          <w:b/>
          <w:i w:val="0"/>
          <w:color w:val="0F2342"/>
          <w:sz w:val="22"/>
        </w:rPr>
        <w:t>他/她的回應 Their reply</w:t>
      </w:r>
      <w:r>
        <w:rPr>
          <w:rFonts w:ascii="Calibri" w:hAnsi="Calibri"/>
          <w:b w:val="0"/>
          <w:i/>
          <w:color w:val="64748B"/>
          <w:sz w:val="20"/>
        </w:rPr>
        <w:t xml:space="preserve">   (課後填寫 to be completed after class)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before="200" w:after="80"/>
      </w:pPr>
      <w:r>
        <w:rPr>
          <w:rFonts w:ascii="Calibri" w:hAnsi="Calibri"/>
          <w:b/>
          <w:i w:val="0"/>
          <w:color w:val="0F2342"/>
          <w:sz w:val="26"/>
        </w:rPr>
        <w:t xml:space="preserve">第 7 部分:綜合反思  </w:t>
      </w:r>
      <w:r>
        <w:rPr>
          <w:rFonts w:ascii="Calibri" w:hAnsi="Calibri"/>
          <w:b/>
          <w:i/>
          <w:color w:val="334155"/>
          <w:sz w:val="22"/>
        </w:rPr>
        <w:t>Part 7 · Final Reflection</w:t>
      </w:r>
    </w:p>
    <w:p>
      <w:pPr>
        <w:spacing w:after="40"/>
      </w:pPr>
      <w:r>
        <w:rPr>
          <w:rFonts w:ascii="Calibri" w:hAnsi="Calibri"/>
          <w:b/>
          <w:i w:val="0"/>
          <w:color w:val="0F2342"/>
          <w:sz w:val="22"/>
        </w:rPr>
        <w:t xml:space="preserve">這節課之前,我對「企業家精神」的印象是: </w:t>
      </w:r>
      <w:r>
        <w:rPr>
          <w:rFonts w:ascii="Calibri" w:hAnsi="Calibri"/>
          <w:b w:val="0"/>
          <w:i/>
          <w:color w:val="64748B"/>
          <w:sz w:val="20"/>
        </w:rPr>
        <w:t xml:space="preserve">   Before this lesson, my image of "entrepreneurship" was: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after="40"/>
      </w:pPr>
      <w:r>
        <w:rPr>
          <w:rFonts w:ascii="Calibri" w:hAnsi="Calibri"/>
          <w:b/>
          <w:i w:val="0"/>
          <w:color w:val="0F2342"/>
          <w:sz w:val="22"/>
        </w:rPr>
        <w:t xml:space="preserve">這節課之後,我重新理解的「企業家精神」是: </w:t>
      </w:r>
      <w:r>
        <w:rPr>
          <w:rFonts w:ascii="Calibri" w:hAnsi="Calibri"/>
          <w:b w:val="0"/>
          <w:i/>
          <w:color w:val="64748B"/>
          <w:sz w:val="20"/>
        </w:rPr>
        <w:t xml:space="preserve">   After this lesson, my redefined view of "entrepreneurship" is: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after="40"/>
      </w:pPr>
      <w:r>
        <w:rPr>
          <w:rFonts w:ascii="Calibri" w:hAnsi="Calibri"/>
          <w:b/>
          <w:i w:val="0"/>
          <w:color w:val="0F2342"/>
          <w:sz w:val="22"/>
        </w:rPr>
        <w:t xml:space="preserve">我覺得「製造 (production)」與「過度消費 (over-consumption)」在我日常生活中,真正最大的分野位於: </w:t>
      </w:r>
      <w:r>
        <w:rPr>
          <w:rFonts w:ascii="Calibri" w:hAnsi="Calibri"/>
          <w:b w:val="0"/>
          <w:i/>
          <w:color w:val="64748B"/>
          <w:sz w:val="20"/>
        </w:rPr>
        <w:t xml:space="preserve">   The real fault-line between Production and Over-consumption in my daily life is: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  <w:tr>
        <w:trPr>
          <w:trHeight w:val="397"/>
        </w:trPr>
        <w:tc>
          <w:tcPr>
            <w:tcW w:type="dxa" w:w="10224"/>
            <w:tcBorders>
              <w:top w:val="nil"/>
              <w:left w:val="nil"/>
              <w:right w:val="nil"/>
              <w:bottom w:val="single" w:sz="6" w:color="999999"/>
            </w:tcBorders>
          </w:tcPr>
          <w:p/>
        </w:tc>
      </w:tr>
    </w:tbl>
    <w:p>
      <w:pPr>
        <w:spacing w:after="120"/>
      </w:pPr>
    </w:p>
    <w:p>
      <w:pPr>
        <w:spacing w:before="200" w:after="80"/>
      </w:pPr>
      <w:r>
        <w:rPr>
          <w:rFonts w:ascii="Calibri" w:hAnsi="Calibri"/>
          <w:b/>
          <w:i w:val="0"/>
          <w:color w:val="0F2342"/>
          <w:sz w:val="26"/>
        </w:rPr>
        <w:t xml:space="preserve">第 8 部分:獎勵自評  </w:t>
      </w:r>
      <w:r>
        <w:rPr>
          <w:rFonts w:ascii="Calibri" w:hAnsi="Calibri"/>
          <w:b/>
          <w:i/>
          <w:color w:val="334155"/>
          <w:sz w:val="22"/>
        </w:rPr>
        <w:t>Part 8 · Award Self-Assessment</w:t>
      </w:r>
    </w:p>
    <w:p>
      <w:pPr>
        <w:spacing w:after="80"/>
      </w:pPr>
      <w:r>
        <w:rPr>
          <w:rFonts w:ascii="Calibri" w:hAnsi="Calibri"/>
          <w:b w:val="0"/>
          <w:i/>
          <w:color w:val="334155"/>
          <w:sz w:val="20"/>
        </w:rPr>
        <w:t>請按你完成的程度自評,並交由老師核實。</w:t>
      </w:r>
    </w:p>
    <w:p>
      <w:pPr>
        <w:spacing w:after="80"/>
      </w:pPr>
      <w:r>
        <w:rPr>
          <w:rFonts w:ascii="Calibri" w:hAnsi="Calibri"/>
          <w:b w:val="0"/>
          <w:i/>
          <w:color w:val="64748B"/>
          <w:sz w:val="20"/>
        </w:rPr>
        <w:t>Self-assess and then have your teacher verify.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0F23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等級 Tier</w:t>
            </w:r>
          </w:p>
        </w:tc>
        <w:tc>
          <w:tcPr>
            <w:tcW w:type="dxa" w:w="3408"/>
            <w:shd w:fill="0F23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自評 Self √</w:t>
            </w:r>
          </w:p>
        </w:tc>
        <w:tc>
          <w:tcPr>
            <w:tcW w:type="dxa" w:w="3408"/>
            <w:shd w:fill="0F2342" w:val="clear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老師核實 Teacher √</w:t>
            </w:r>
          </w:p>
        </w:tc>
      </w:tr>
      <w:tr>
        <w:tc>
          <w:tcPr>
            <w:tcW w:type="dxa" w:w="3408"/>
            <w:shd w:fill="FFF8E1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🥇 金獎 Gold — 完成工作紙(全部 8 部分)+ 提交反思 + 兩星期內完成行動 + 附執行證明</w:t>
              <w:br/>
              <w:t>Full worksheet + reflection + action with proof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0F2342"/>
                <w:sz w:val="32"/>
              </w:rPr>
              <w:t>□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0F2342"/>
                <w:sz w:val="32"/>
              </w:rPr>
              <w:t>□</w:t>
            </w:r>
          </w:p>
        </w:tc>
      </w:tr>
      <w:tr>
        <w:tc>
          <w:tcPr>
            <w:tcW w:type="dxa" w:w="3408"/>
            <w:shd w:fill="FFF8E1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🥈 銀獎 Silver — 完成工作紙(全部 8 部分)+ 提交反思 + 行動已部分執行</w:t>
              <w:br/>
              <w:t>Full worksheet + reflection + partial action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0F2342"/>
                <w:sz w:val="32"/>
              </w:rPr>
              <w:t>□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0F2342"/>
                <w:sz w:val="32"/>
              </w:rPr>
              <w:t>□</w:t>
            </w:r>
          </w:p>
        </w:tc>
      </w:tr>
      <w:tr>
        <w:tc>
          <w:tcPr>
            <w:tcW w:type="dxa" w:w="3408"/>
            <w:shd w:fill="FFF8E1" w:val="clear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🥉 銅獎 Bronze — 完成必填部分 (第 5 + 第 6 + 第 8 部分)</w:t>
              <w:br/>
              <w:t>Required parts only (Part 5 + 6 + 8)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0F2342"/>
                <w:sz w:val="32"/>
              </w:rPr>
              <w:t>□</w:t>
            </w:r>
          </w:p>
        </w:tc>
        <w:tc>
          <w:tcPr>
            <w:tcW w:type="dxa" w:w="3408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i w:val="0"/>
                <w:color w:val="0F2342"/>
                <w:sz w:val="32"/>
              </w:rPr>
              <w:t>□</w:t>
            </w:r>
          </w:p>
        </w:tc>
      </w:tr>
    </w:tbl>
    <w:p>
      <w:pPr>
        <w:spacing w:after="40"/>
      </w:pPr>
      <w:r>
        <w:rPr>
          <w:rFonts w:ascii="Calibri" w:hAnsi="Calibri"/>
          <w:b w:val="0"/>
          <w:i/>
          <w:color w:val="B8860B"/>
          <w:sz w:val="18"/>
        </w:rPr>
        <w:t>* 若獲老師核實金獎,你的個案有機會由老師代為提交至 Reclaim2K 平台,於日後版本作為「真實學生案例」展示 (待 Reclaim2K 團隊確認流程)。</w:t>
      </w:r>
    </w:p>
    <w:p>
      <w:pPr>
        <w:spacing w:after="160"/>
      </w:pPr>
      <w:r>
        <w:rPr>
          <w:rFonts w:ascii="Calibri" w:hAnsi="Calibri"/>
          <w:b w:val="0"/>
          <w:i/>
          <w:color w:val="B8860B"/>
          <w:sz w:val="18"/>
        </w:rPr>
        <w:t>* If your teacher verifies a Gold-tier submission, your case MAY be resubmitted via the teachers' channel for possible feature in a future version of the Reclaim2K mini-game (pending confirmation of the submission process by the Reclaim2K team).</w:t>
      </w:r>
    </w:p>
    <w:p>
      <w:r>
        <w:rPr>
          <w:rFonts w:ascii="Calibri" w:hAnsi="Calibri"/>
          <w:b w:val="0"/>
          <w:i w:val="0"/>
          <w:color w:val="0F172A"/>
          <w:sz w:val="20"/>
        </w:rPr>
        <w:t>我同意我的個案被學校 / Reclaim2K 平台展示(如獲老師核實)。</w:t>
        <w:br/>
        <w:t>I consent to my case being showcased by my school / the Reclaim2K platform (if teacher-verified).   □ 同意 Yes    □ 不同意 No</w:t>
      </w:r>
    </w:p>
    <w:p>
      <w:pPr>
        <w:spacing w:before="200" w:after="80"/>
      </w:pPr>
      <w:r>
        <w:rPr>
          <w:rFonts w:ascii="Calibri" w:hAnsi="Calibri"/>
          <w:b/>
          <w:i w:val="0"/>
          <w:color w:val="0F2342"/>
          <w:sz w:val="26"/>
        </w:rPr>
        <w:t xml:space="preserve">教師簽署 Teacher Sign-off  </w:t>
      </w:r>
      <w:r>
        <w:rPr>
          <w:rFonts w:ascii="Calibri" w:hAnsi="Calibri"/>
          <w:b/>
          <w:i/>
          <w:color w:val="334155"/>
          <w:sz w:val="22"/>
        </w:rPr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老師簽名 Signature</w:t>
            </w:r>
          </w:p>
        </w:tc>
        <w:tc>
          <w:tcPr>
            <w:tcW w:type="dxa" w:w="3408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日期 Date</w:t>
            </w:r>
          </w:p>
        </w:tc>
        <w:tc>
          <w:tcPr>
            <w:tcW w:type="dxa" w:w="3408"/>
            <w:shd w:fill="E8F4FF" w:val="clear"/>
          </w:tcPr>
          <w:p>
            <w:r/>
            <w:r>
              <w:rPr>
                <w:rFonts w:ascii="Calibri" w:hAnsi="Calibri"/>
                <w:b/>
                <w:i w:val="0"/>
                <w:color w:val="0F2342"/>
                <w:sz w:val="20"/>
              </w:rPr>
              <w:t>等級核實 Tier verified</w:t>
            </w:r>
          </w:p>
        </w:tc>
      </w:tr>
      <w:tr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_____________________</w:t>
            </w:r>
          </w:p>
        </w:tc>
        <w:tc>
          <w:tcPr>
            <w:tcW w:type="dxa" w:w="3408"/>
          </w:tcPr>
          <w:p>
            <w:r/>
            <w:r>
              <w:rPr>
                <w:rFonts w:ascii="Calibri" w:hAnsi="Calibri"/>
                <w:b w:val="0"/>
                <w:i w:val="0"/>
                <w:color w:val="0F172A"/>
                <w:sz w:val="20"/>
              </w:rPr>
              <w:t>🥇 □   🥈 □   🥉 □</w:t>
            </w:r>
          </w:p>
        </w:tc>
      </w:tr>
    </w:tbl>
    <w:p>
      <w:pPr>
        <w:spacing w:before="280"/>
      </w:pPr>
      <w:r>
        <w:rPr>
          <w:rFonts w:ascii="Calibri" w:hAnsi="Calibri"/>
          <w:b w:val="0"/>
          <w:i/>
          <w:color w:val="64748B"/>
          <w:sz w:val="17"/>
        </w:rPr>
        <w:t>啟發到立志 / Inspire to Aspire · reclaim2k.org/inspire-to-aspire · © Reclaim2K · CNEC Lau Wing Sang Secondary School</w:t>
      </w:r>
    </w:p>
    <w:sectPr w:rsidR="00FC693F" w:rsidRPr="0006063C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