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0"/>
              </w:rPr>
              <w:t>⚠ 使用須知：適用對象及尊重父母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8"/>
              </w:rPr>
              <w:t>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5"/>
              </w:rPr>
              <w:t>A gentle reminder: this lesson is taught from a Christian perspective. Respect your parents' religion and follow your family's practices with love; talk with your parents first, and respect, love and honour them in the Lord ("Honour your father and your mother", Exod 20:12). This lesson is not meant to set you against your family. If you feel afraid or uneasy, tell your teacher and stop at any time.</w:t>
            </w:r>
          </w:p>
        </w:tc>
      </w:tr>
    </w:tbl>
    <w:p/>
    <w:p>
      <w:pPr>
        <w:jc w:val="center"/>
      </w:pPr>
      <w:r>
        <w:rPr>
          <w:rFonts w:ascii="Calibri" w:hAnsi="Calibri" w:eastAsia="Microsoft JhengHei"/>
          <w:b/>
          <w:i w:val="0"/>
          <w:color w:val="1A2E5A"/>
          <w:sz w:val="36"/>
        </w:rPr>
        <w:t>Reclaim2k Secondary School</w:t>
      </w:r>
    </w:p>
    <w:p>
      <w:pPr>
        <w:jc w:val="center"/>
      </w:pPr>
      <w:r>
        <w:rPr>
          <w:rFonts w:ascii="Calibri" w:hAnsi="Calibri" w:eastAsia="Microsoft JhengHei"/>
          <w:b/>
          <w:i w:val="0"/>
          <w:color w:val="8A4B08"/>
          <w:sz w:val="30"/>
        </w:rPr>
        <w:t>民間信仰與屬靈爭戰 · 學生工作紙</w:t>
      </w:r>
    </w:p>
    <w:p>
      <w:pPr>
        <w:jc w:val="center"/>
      </w:pPr>
      <w:r>
        <w:rPr>
          <w:rFonts w:ascii="Calibri" w:hAnsi="Calibri" w:eastAsia="Microsoft JhengHei"/>
          <w:b/>
          <w:i w:val="0"/>
          <w:color w:val="555555"/>
          <w:sz w:val="22"/>
        </w:rPr>
        <w:t>Folk Religion &amp; Spiritual Warfare — Student Worksheet (Lessons 1-4)</w:t>
      </w:r>
    </w:p>
    <w:p>
      <w:r>
        <w:rPr>
          <w:rFonts w:ascii="Calibri" w:hAnsi="Calibri" w:eastAsia="Microsoft JhengHei"/>
          <w:b w:val="0"/>
          <w:i w:val="0"/>
          <w:sz w:val="21"/>
        </w:rPr>
        <w:t>班別 Class: ________　　學號 No.: ________　　姓名 Name: ______________________</w:t>
      </w:r>
    </w:p>
    <w:p/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1 — 鬼魔真面目 What Demons Really Are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經文 Key Verse</w:t>
      </w:r>
    </w:p>
    <w:p>
      <w:pPr>
        <w:spacing w:after="120"/>
        <w:ind w:left="283"/>
      </w:pPr>
      <w:r>
        <w:rPr>
          <w:rFonts w:ascii="Calibri" w:hAnsi="Calibri" w:eastAsia="Microsoft JhengHei"/>
          <w:b/>
          <w:i w:val="0"/>
          <w:color w:val="8A4B08"/>
          <w:sz w:val="20"/>
        </w:rPr>
        <w:t>哥林多後書 2:11 · 2 Corinthians 2:11</w:t>
        <w:br/>
      </w:r>
      <w:r>
        <w:rPr>
          <w:rFonts w:ascii="Calibri" w:hAnsi="Calibri" w:eastAsia="Microsoft JhengHei"/>
          <w:b w:val="0"/>
          <w:i w:val="0"/>
          <w:sz w:val="21"/>
        </w:rPr>
        <w:t>「免得撒但趁著機會勝過我們，因我們並非不曉得他的詭計。」</w:t>
        <w:br/>
      </w:r>
      <w:r>
        <w:rPr>
          <w:rFonts w:ascii="Calibri" w:hAnsi="Calibri" w:eastAsia="Microsoft JhengHei"/>
          <w:b w:val="0"/>
          <w:i/>
          <w:sz w:val="19"/>
        </w:rPr>
        <w:t>"...in order that Satan might not outwit us. For we are not unaware of his schemes."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見證反思：顏汝芷《靈異之瞳》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(i) 她自幼有咩特殊經歷／興趣？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(ii) 事件發生時，她嘅身體出現咩狀況？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(iii) 她係點樣經歷釋放嘅？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(iv) 最終結果係咩？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民間說法 vs 聖經回應（連線／填充）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民間說法</w:t>
            </w:r>
          </w:p>
        </w:tc>
        <w:tc>
          <w:tcPr>
            <w:tcW w:type="dxa" w:w="51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請填上相應聖經回應嘅關鍵詞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頭七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撞邪／沖犯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命硬／八字輕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掛平安符／燒香火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紅色辟邪／照鏡驅鬼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屋企「有嘢」要睇風水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______________________________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功課 Homework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你（或家人、朋友）有否曾經參與過接觸靈界的活動？（不少於 250 字）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☐問米 ☐氣功 ☐筆仙 ☐銀仙 ☐碟仙 ☐求籤 ☐塔羅牌 ☐運程 ☐星座 ☐瑜珈 ☐占卜 ☐神打 ☐打坐 ☐冥想 ☐其他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2 — 知己知彼：了解你的屬靈敵人 Know Your Enemy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after="80"/>
      </w:pPr>
      <w:r>
        <w:rPr>
          <w:rFonts w:ascii="Calibri" w:hAnsi="Calibri" w:eastAsia="Microsoft JhengHei"/>
          <w:b w:val="0"/>
          <w:i/>
          <w:sz w:val="21"/>
        </w:rPr>
        <w:t>（透過 C.S. Lewis《納尼亞傳奇》The Chronicles of Narnia）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配對遊戲：納尼亞情節 ↔ 基督真理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納尼亞情節</w:t>
            </w:r>
          </w:p>
        </w:tc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請配對正確嘅基督真理（A-E）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亞斯藍（獅子）Aslan the Lion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白女巫 The White Witch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亞斯藍在石桌上代替愛德蒙受死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太初的深邃魔法：叛徒必須被處死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石桌破裂，亞斯藍復活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19"/>
        </w:rPr>
        <w:t>選項： A) 耶穌基督　B) 魔鬼撒旦　C) 耶穌釘十字架，替我們贖罪　D) 罪的工價乃是死（羅6:23）　E) 耶穌從死裡復活，戰勝死亡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結論金句 Conclusion Verse</w:t>
      </w:r>
    </w:p>
    <w:p>
      <w:pPr>
        <w:spacing w:after="120"/>
        <w:ind w:left="283"/>
      </w:pPr>
      <w:r>
        <w:rPr>
          <w:rFonts w:ascii="Calibri" w:hAnsi="Calibri" w:eastAsia="Microsoft JhengHei"/>
          <w:b/>
          <w:i w:val="0"/>
          <w:color w:val="8A4B08"/>
          <w:sz w:val="20"/>
        </w:rPr>
        <w:t>歌羅西書 2:15 · Colossians 2:15</w:t>
        <w:br/>
      </w:r>
      <w:r>
        <w:rPr>
          <w:rFonts w:ascii="Calibri" w:hAnsi="Calibri" w:eastAsia="Microsoft JhengHei"/>
          <w:b w:val="0"/>
          <w:i w:val="0"/>
          <w:sz w:val="21"/>
        </w:rPr>
        <w:t>「既將一切執政的、掌權的擄來，明顯給眾人看，就仗著十字架誇勝。」</w:t>
        <w:br/>
      </w:r>
      <w:r>
        <w:rPr>
          <w:rFonts w:ascii="Calibri" w:hAnsi="Calibri" w:eastAsia="Microsoft JhengHei"/>
          <w:b w:val="0"/>
          <w:i/>
          <w:sz w:val="19"/>
        </w:rPr>
        <w:t>"...having disarmed the powers and authorities, he made a public spectacle of them, triumphing over them by the cross."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思想掙扎 → 謊言 → 真理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思想掙扎</w:t>
            </w:r>
          </w:p>
        </w:tc>
        <w:tc>
          <w:tcPr>
            <w:tcW w:type="dxa" w:w="3969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請填上回應嘅經文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自我控告：「我做得唔夠好」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加拉太書 2:______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罪疚感揮之不去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約翰壹書 1:______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見證反思：50年風水師傅見證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(1)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(2)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(3)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(4)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功課 Homework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150字以上反思：你自己最近一次嘅「思想掙扎」係咩？你可以用邊句經文回應？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個人自省表（自行填寫，無標準答案）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我嘅掙扎</w:t>
            </w:r>
          </w:p>
        </w:tc>
        <w:tc>
          <w:tcPr>
            <w:tcW w:type="dxa" w:w="28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魔鬼嘅謊言</w:t>
            </w:r>
          </w:p>
        </w:tc>
        <w:tc>
          <w:tcPr>
            <w:tcW w:type="dxa" w:w="28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神嘅真理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3 — 屬靈軍裝互動遊戲 The Armor of God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經文 Key Verse</w:t>
      </w:r>
    </w:p>
    <w:p>
      <w:pPr>
        <w:spacing w:after="120"/>
        <w:ind w:left="283"/>
      </w:pPr>
      <w:r>
        <w:rPr>
          <w:rFonts w:ascii="Calibri" w:hAnsi="Calibri" w:eastAsia="Microsoft JhengHei"/>
          <w:b/>
          <w:i w:val="0"/>
          <w:color w:val="8A4B08"/>
          <w:sz w:val="20"/>
        </w:rPr>
        <w:t>以弗所書 6:11-12 · Ephesians 6:11-12</w:t>
        <w:br/>
      </w:r>
      <w:r>
        <w:rPr>
          <w:rFonts w:ascii="Calibri" w:hAnsi="Calibri" w:eastAsia="Microsoft JhengHei"/>
          <w:b w:val="0"/>
          <w:i w:val="0"/>
          <w:sz w:val="21"/>
        </w:rPr>
        <w:t>「要穿戴神所賜的全副軍裝，就能站立得住，抵擋魔鬼的詭計。因我們並不是與屬血氣的爭戰，乃是與那些執政的、掌權的、管轄這幽暗世界的，以及天空屬靈氣的惡魔爭戰。」</w:t>
        <w:br/>
      </w:r>
      <w:r>
        <w:rPr>
          <w:rFonts w:ascii="Calibri" w:hAnsi="Calibri" w:eastAsia="Microsoft JhengHei"/>
          <w:b w:val="0"/>
          <w:i/>
          <w:sz w:val="19"/>
        </w:rPr>
        <w:t>"Put on the full armor of God, so that you can take your stand against the devil's schemes. For our struggle is not against flesh and blood..."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軍裝配對遊戲 Match the Armor (連線／填充)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0"/>
        </w:rPr>
        <w:t>請將每件軍裝配對正確嘅屬靈意義，並填上經文出處嘅關鍵字：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268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軍裝 Armor</w:t>
            </w:r>
          </w:p>
        </w:tc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屬靈意義（請填）</w:t>
            </w:r>
          </w:p>
        </w:tc>
        <w:tc>
          <w:tcPr>
            <w:tcW w:type="dxa" w:w="28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經文出處（請填章節）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頭盔 Helmet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胸甲 Breastplate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腰帶 Belt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鞋 Shoes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盾牌 Shield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劍 Sword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弗6:___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19"/>
        </w:rPr>
        <w:t>意義選項： 救恩 Salvation · 公義 Righteousness · 真理 Truth · 傳揚福音的準備 · 信心 Faith · 神的道 The Word of God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總結</w:t>
      </w:r>
    </w:p>
    <w:p>
      <w:pPr>
        <w:spacing w:after="160"/>
      </w:pPr>
      <w:r>
        <w:rPr>
          <w:rFonts w:ascii="Calibri" w:hAnsi="Calibri" w:eastAsia="Microsoft JhengHei"/>
          <w:b w:val="0"/>
          <w:i w:val="0"/>
          <w:sz w:val="21"/>
        </w:rPr>
        <w:t xml:space="preserve">「如何爭戰」——隨時多方______ ______，警醒不倦（弗6:18）。 </w:t>
      </w:r>
      <w:r>
        <w:rPr>
          <w:rFonts w:ascii="Calibri" w:hAnsi="Calibri" w:eastAsia="Microsoft JhengHei"/>
          <w:b w:val="0"/>
          <w:i w:val="0"/>
          <w:sz w:val="21"/>
        </w:rPr>
        <w:t>____________________________________________________________</w:t>
      </w:r>
    </w:p>
    <w:p>
      <w:r>
        <w:br w:type="page"/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Calibri" w:hAnsi="Calibri" w:eastAsia="Microsoft JhengHei"/>
          <w:b/>
          <w:i w:val="0"/>
          <w:color w:val="1A2E5A"/>
          <w:sz w:val="28"/>
        </w:rPr>
        <w:t>Lesson 4 — 三個敵人：世界、魔鬼、自己 Three Enemies</w:t>
      </w:r>
    </w:p>
    <w:p>
      <w:pPr>
        <w:spacing w:before="280" w:after="80"/>
        <w:pBdr>
          <w:bottom w:val="single" w:sz="6" w:space="1" w:color="1a2e5a"/>
        </w:pBdr>
      </w:pPr>
      <w:r>
        <w:rPr>
          <w:rFonts w:ascii="Microsoft JhengHei" w:hAnsi="Microsoft JhengHei" w:eastAsia="Microsoft JhengHei" w:cs="Microsoft JhengHei"/>
          <w:b w:val="0"/>
          <w:color w:val="9A4A2E"/>
          <w:sz w:val="18"/>
        </w:rPr>
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三個敵人 Three Enemies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敵人</w:t>
            </w:r>
          </w:p>
        </w:tc>
        <w:tc>
          <w:tcPr>
            <w:tcW w:type="dxa" w:w="3969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經文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敵人 A：世界價值觀 The World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約翰壹書 2:______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敵人 B：魔鬼撒旦 The Devil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彼得前書 5:______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敵人 C：自己的私慾 The Self/Flesh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加拉太書 5:______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個人反思（敵人C）：我最近喺邊方面感受到「私慾」嘅拉扯？</w:t>
      </w:r>
    </w:p>
    <w:p>
      <w:r>
        <w:t>______________________________________________________________________________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拆穿魔鬼嘅謊言 Expose the Devil's Lies（配對）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魔鬼的謊言</w:t>
            </w:r>
          </w:p>
        </w:tc>
        <w:tc>
          <w:tcPr>
            <w:tcW w:type="dxa" w:w="3402"/>
            <w:shd w:val="clear" w:color="auto" w:fill="1a2e5a"/>
          </w:tcPr>
          <w:p>
            <w:r/>
            <w:r>
              <w:rPr>
                <w:rFonts w:ascii="Calibri" w:hAnsi="Calibri" w:eastAsia="Microsoft JhengHei"/>
                <w:b/>
                <w:i w:val="0"/>
                <w:color w:val="FFFFFF"/>
                <w:sz w:val="20"/>
              </w:rPr>
              <w:t>請填上回應嘅經文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「我唔值得神無條件嘅愛」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「我啲朋友唔鍾意我，冇人真係鍾意我」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「我永遠都改變唔到，注定困喺呢個罪入面」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「神對我好失望，唔會再原諒我」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「我要靠自己嘅表現先可以攞到神嘅愛」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「如果人哋知道真正嘅我，就會離開我」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 w:eastAsia="Microsoft JhengHei"/>
                <w:b w:val="0"/>
                <w:i w:val="0"/>
                <w:sz w:val="19"/>
              </w:rPr>
              <w:t>____________________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19"/>
        </w:rPr>
        <w:t>經文選項： 羅馬書5:8 · 詩篇139:1-4 · 哥林多後書5:17 · 約翰壹書1:9 · 以弗所書2:8-9 · 羅馬書8:38-39</w:t>
      </w:r>
    </w:p>
    <w:p>
      <w:pPr>
        <w:spacing w:before="160" w:after="40"/>
      </w:pPr>
      <w:r>
        <w:rPr>
          <w:rFonts w:ascii="Calibri" w:hAnsi="Calibri" w:eastAsia="Microsoft JhengHei"/>
          <w:b/>
          <w:i w:val="0"/>
          <w:color w:val="8A4B08"/>
          <w:sz w:val="24"/>
        </w:rPr>
        <w:t>結論</w:t>
      </w:r>
    </w:p>
    <w:p>
      <w:pPr>
        <w:spacing w:after="120"/>
        <w:ind w:left="283"/>
      </w:pPr>
      <w:r>
        <w:rPr>
          <w:rFonts w:ascii="Calibri" w:hAnsi="Calibri" w:eastAsia="Microsoft JhengHei"/>
          <w:b/>
          <w:i w:val="0"/>
          <w:color w:val="8A4B08"/>
          <w:sz w:val="20"/>
        </w:rPr>
        <w:t>以弗所書 6:17 · Ephesians 6:17</w:t>
        <w:br/>
      </w:r>
      <w:r>
        <w:rPr>
          <w:rFonts w:ascii="Calibri" w:hAnsi="Calibri" w:eastAsia="Microsoft JhengHei"/>
          <w:b w:val="0"/>
          <w:i w:val="0"/>
          <w:sz w:val="21"/>
        </w:rPr>
        <w:t>「戴上救恩的頭盔，拿起聖靈的寶劍，就是神的道。」</w:t>
        <w:br/>
      </w:r>
      <w:r>
        <w:rPr>
          <w:rFonts w:ascii="Calibri" w:hAnsi="Calibri" w:eastAsia="Microsoft JhengHei"/>
          <w:b w:val="0"/>
          <w:i/>
          <w:sz w:val="19"/>
        </w:rPr>
        <w:t>"Take the helmet of salvation and the sword of the Spirit, which is the word of God."</w:t>
      </w:r>
    </w:p>
    <w:p>
      <w:pPr>
        <w:spacing w:after="80"/>
      </w:pPr>
      <w:r>
        <w:rPr>
          <w:rFonts w:ascii="Calibri" w:hAnsi="Calibri" w:eastAsia="Microsoft JhengHei"/>
          <w:b w:val="0"/>
          <w:i w:val="0"/>
          <w:sz w:val="21"/>
        </w:rPr>
        <w:t>仿效耶穌在曠野直接引用經文回應試探者（太4:1-11）。試寫低一句你想記住嘅真理：</w:t>
      </w:r>
    </w:p>
    <w:p>
      <w:r>
        <w:t>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Microsoft JhengHei"/>
        <w:b w:val="0"/>
        <w:i w:val="0"/>
        <w:color w:val="888888"/>
        <w:sz w:val="16"/>
      </w:rPr>
      <w:t>Reclaim2k Secondary School · Bible Studies · Folk Religion &amp; Spiritual Warfare Unit — Student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